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 марта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203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генерального директора ООО «</w:t>
      </w:r>
      <w:r>
        <w:rPr>
          <w:rFonts w:ascii="Times New Roman" w:eastAsia="Times New Roman" w:hAnsi="Times New Roman" w:cs="Times New Roman"/>
        </w:rPr>
        <w:t>ВАВ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Ворона Антона Валентиновича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Ворона А.В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ВАВ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Объездная</w:t>
      </w:r>
      <w:r>
        <w:rPr>
          <w:rFonts w:ascii="Times New Roman" w:eastAsia="Times New Roman" w:hAnsi="Times New Roman" w:cs="Times New Roman"/>
        </w:rPr>
        <w:t>, д.3, офис 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 xml:space="preserve"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27.01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не предоставил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в 00 часов 01 минут совершил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Ворона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Ворона А.В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11.02.2025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выпиской из ЮГРЮЛ от </w:t>
      </w:r>
      <w:r>
        <w:rPr>
          <w:rFonts w:ascii="Times New Roman" w:eastAsia="Times New Roman" w:hAnsi="Times New Roman" w:cs="Times New Roman"/>
        </w:rPr>
        <w:t>11.02.2025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Ворона А.В</w:t>
      </w:r>
      <w:r>
        <w:rPr>
          <w:rFonts w:ascii="Times New Roman" w:eastAsia="Times New Roman" w:hAnsi="Times New Roman" w:cs="Times New Roman"/>
        </w:rPr>
        <w:t>. мировой судья квалифицирует по ч.2 ст.15.33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генерального директора ООО «ВАВ» </w:t>
      </w:r>
      <w:r>
        <w:rPr>
          <w:rFonts w:ascii="Times New Roman" w:eastAsia="Times New Roman" w:hAnsi="Times New Roman" w:cs="Times New Roman"/>
          <w:b/>
          <w:bCs/>
        </w:rPr>
        <w:t>Ворона Антона Валентиновича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102250030115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32rplc-4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40">
    <w:name w:val="cat-UserDefined grp-32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